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41" w:rsidRDefault="001D1241" w:rsidP="001D1241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доходах, об имуществе и обязательствах имущественного характера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председателя и муниципальных служащих Счетной палаты городского округа Домодедово Московской области, а также членов их семей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1 января по 31 декабря 20</w:t>
      </w:r>
      <w:r w:rsidR="00ED5C76">
        <w:rPr>
          <w:rFonts w:ascii="Times New Roman" w:hAnsi="Times New Roman" w:cs="Times New Roman"/>
          <w:sz w:val="20"/>
          <w:szCs w:val="20"/>
        </w:rPr>
        <w:t>2</w:t>
      </w:r>
      <w:r w:rsidR="00ED5C76" w:rsidRPr="00ED5C7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 для размещения на официальном сайте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городского округа Домодедово Московской области 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предоставления этих сведений средствам массовой информации для опубликования</w:t>
      </w:r>
    </w:p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8"/>
        <w:gridCol w:w="1385"/>
        <w:gridCol w:w="1385"/>
        <w:gridCol w:w="1556"/>
        <w:gridCol w:w="1625"/>
        <w:gridCol w:w="881"/>
        <w:gridCol w:w="1240"/>
        <w:gridCol w:w="1389"/>
      </w:tblGrid>
      <w:tr w:rsidR="001D1241" w:rsidTr="001D1241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Фамилия, имя,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 лица, представившего сведения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Должность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лица, представившего сведения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 w:rsidP="00BA2A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BA2A97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(вид, марка)</w:t>
            </w:r>
          </w:p>
        </w:tc>
      </w:tr>
      <w:tr w:rsidR="001D1241" w:rsidTr="001D12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 xml:space="preserve">Вид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Площадь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1" w:rsidRDefault="001D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241" w:rsidTr="001D1241">
        <w:trPr>
          <w:trHeight w:val="230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Копысова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4A3FD7" w:rsidP="00FA35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35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357C">
              <w:rPr>
                <w:rFonts w:ascii="Times New Roman" w:hAnsi="Times New Roman" w:cs="Times New Roman"/>
                <w:sz w:val="20"/>
                <w:szCs w:val="20"/>
              </w:rPr>
              <w:t>62 749,00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1.Квартира (индивидуальная собственность</w:t>
            </w:r>
            <w:proofErr w:type="gramEnd"/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2.Комната 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 (индивидуальная собственность)</w:t>
            </w:r>
          </w:p>
          <w:p w:rsidR="004A3FD7" w:rsidRDefault="004A3FD7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3.Дом (индивидуальная собственность)</w:t>
            </w:r>
          </w:p>
          <w:p w:rsidR="004A3FD7" w:rsidRDefault="004A3FD7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P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Pr="004A3FD7" w:rsidRDefault="004A3FD7" w:rsidP="004A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D1241" w:rsidTr="001D1241">
        <w:trPr>
          <w:trHeight w:val="1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4A3FD7" w:rsidP="00FA35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57C">
              <w:rPr>
                <w:rFonts w:ascii="Times New Roman" w:hAnsi="Times New Roman" w:cs="Times New Roman"/>
                <w:sz w:val="20"/>
                <w:szCs w:val="20"/>
              </w:rPr>
              <w:t> 473 505,00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1.Квартира (индивидуальная собственность</w:t>
            </w:r>
            <w:proofErr w:type="gramEnd"/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2.Комната (индивидуальная собственность</w:t>
            </w:r>
            <w:proofErr w:type="gramEnd"/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3.Комната 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5.Садовый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Хёндай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  <w:r w:rsidR="00FA35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357C" w:rsidRPr="00FA357C" w:rsidRDefault="00FA3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CX-5</w:t>
            </w:r>
            <w:bookmarkStart w:id="0" w:name="_GoBack"/>
            <w:bookmarkEnd w:id="0"/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1241" w:rsidTr="001D1241">
        <w:trPr>
          <w:trHeight w:val="1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Якушева Ираида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инспектор счетной палаты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Pr="00ED5C76" w:rsidRDefault="001D1241" w:rsidP="00ED5C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ED5C76">
              <w:rPr>
                <w:rFonts w:ascii="Times New Roman" w:hAnsi="Times New Roman" w:cs="Times New Roman"/>
                <w:sz w:val="20"/>
                <w:szCs w:val="20"/>
              </w:rPr>
              <w:t>817 551,64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1D1241" w:rsidTr="001D1241">
        <w:trPr>
          <w:trHeight w:val="1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инспектор счетной палаты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Pr="004A3FD7" w:rsidRDefault="001D1241" w:rsidP="00F76D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6DB8">
              <w:rPr>
                <w:rFonts w:ascii="Times New Roman" w:hAnsi="Times New Roman" w:cs="Times New Roman"/>
                <w:sz w:val="20"/>
                <w:szCs w:val="20"/>
              </w:rPr>
              <w:t> 930 571,15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4A3FD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</w:t>
            </w:r>
          </w:p>
          <w:p w:rsidR="004A3FD7" w:rsidRPr="004A3FD7" w:rsidRDefault="004A3FD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41" w:rsidRDefault="004A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1D1241" w:rsidTr="001D1241">
        <w:trPr>
          <w:trHeight w:val="1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Pr="00094D99" w:rsidRDefault="00F76D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9 870 000,00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41" w:rsidRDefault="001D124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1" w:rsidRDefault="001D124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D1241" w:rsidRDefault="00756869" w:rsidP="00BA2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Фоль</w:t>
            </w:r>
            <w:r w:rsidR="00BA2A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ваген</w:t>
            </w:r>
          </w:p>
        </w:tc>
      </w:tr>
    </w:tbl>
    <w:p w:rsidR="001D1241" w:rsidRDefault="001D1241" w:rsidP="001D124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D1241" w:rsidRDefault="001D1241" w:rsidP="001D12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066D" w:rsidRDefault="00C3066D"/>
    <w:sectPr w:rsidR="00C3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1"/>
    <w:rsid w:val="00094D99"/>
    <w:rsid w:val="00194F83"/>
    <w:rsid w:val="001D1241"/>
    <w:rsid w:val="004A3FD7"/>
    <w:rsid w:val="00675B9E"/>
    <w:rsid w:val="00756869"/>
    <w:rsid w:val="00BA2A97"/>
    <w:rsid w:val="00C3066D"/>
    <w:rsid w:val="00ED5C76"/>
    <w:rsid w:val="00F76DB8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2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2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8</cp:revision>
  <dcterms:created xsi:type="dcterms:W3CDTF">2021-04-14T11:11:00Z</dcterms:created>
  <dcterms:modified xsi:type="dcterms:W3CDTF">2022-02-22T08:10:00Z</dcterms:modified>
</cp:coreProperties>
</file>